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A9299" w14:textId="77777777" w:rsidR="00AA79C0" w:rsidRDefault="006014D3" w:rsidP="001B24CF">
      <w:pPr>
        <w:rPr>
          <w:u w:color="132185"/>
        </w:rPr>
      </w:pPr>
      <w:r>
        <w:rPr>
          <w:noProof/>
          <w:u w:color="132185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F5B677A" wp14:editId="709DAF40">
                <wp:simplePos x="0" y="0"/>
                <wp:positionH relativeFrom="column">
                  <wp:posOffset>395433</wp:posOffset>
                </wp:positionH>
                <wp:positionV relativeFrom="paragraph">
                  <wp:posOffset>-452355</wp:posOffset>
                </wp:positionV>
                <wp:extent cx="5945476" cy="1131570"/>
                <wp:effectExtent l="0" t="0" r="0" b="0"/>
                <wp:wrapNone/>
                <wp:docPr id="10737418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5476" cy="11315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DB62BE" w14:textId="77777777" w:rsidR="00AA79C0" w:rsidRPr="003A14D1" w:rsidRDefault="003A14D1">
                            <w:pPr>
                              <w:pStyle w:val="Body"/>
                              <w:jc w:val="center"/>
                              <w:rPr>
                                <w:color w:val="262626" w:themeColor="text1" w:themeTint="D9"/>
                                <w:sz w:val="19"/>
                                <w:szCs w:val="19"/>
                              </w:rPr>
                            </w:pPr>
                            <w:r w:rsidRPr="003A14D1">
                              <w:rPr>
                                <w:color w:val="262626" w:themeColor="text1" w:themeTint="D9"/>
                                <w:sz w:val="19"/>
                                <w:szCs w:val="19"/>
                                <w:lang w:val="de-DE"/>
                              </w:rPr>
                              <w:t>ECUMENICAL PATRIARCHATE</w:t>
                            </w:r>
                            <w:r w:rsidR="0069495F">
                              <w:rPr>
                                <w:color w:val="262626" w:themeColor="text1" w:themeTint="D9"/>
                                <w:sz w:val="19"/>
                                <w:szCs w:val="19"/>
                                <w:lang w:val="de-DE"/>
                              </w:rPr>
                              <w:t xml:space="preserve"> </w:t>
                            </w:r>
                            <w:r w:rsidR="0069495F" w:rsidRPr="00472464">
                              <w:rPr>
                                <w:b/>
                                <w:bCs/>
                                <w:color w:val="262626" w:themeColor="text1" w:themeTint="D9"/>
                                <w:sz w:val="18"/>
                                <w:szCs w:val="21"/>
                                <w:u w:color="132185"/>
                              </w:rPr>
                              <w:t>●</w:t>
                            </w:r>
                            <w:r w:rsidR="0069495F">
                              <w:rPr>
                                <w:b/>
                                <w:bCs/>
                                <w:color w:val="262626" w:themeColor="text1" w:themeTint="D9"/>
                                <w:sz w:val="18"/>
                                <w:szCs w:val="21"/>
                                <w:u w:color="132185"/>
                              </w:rPr>
                              <w:t xml:space="preserve"> </w:t>
                            </w:r>
                            <w:r w:rsidRPr="003A14D1">
                              <w:rPr>
                                <w:color w:val="262626" w:themeColor="text1" w:themeTint="D9"/>
                                <w:sz w:val="19"/>
                                <w:szCs w:val="19"/>
                              </w:rPr>
                              <w:t>ΟΙΚΟΥΜΕΝΙΚΟΝ ΠΑΤΡΙΑΡΧΕΙΟΝ</w:t>
                            </w:r>
                          </w:p>
                          <w:p w14:paraId="7168097B" w14:textId="77777777" w:rsidR="00AA79C0" w:rsidRPr="00472464" w:rsidRDefault="003A14D1">
                            <w:pPr>
                              <w:pStyle w:val="Body"/>
                              <w:spacing w:after="20"/>
                              <w:jc w:val="center"/>
                              <w:rPr>
                                <w:color w:val="262626" w:themeColor="text1" w:themeTint="D9"/>
                                <w:sz w:val="21"/>
                              </w:rPr>
                            </w:pPr>
                            <w:r w:rsidRPr="00472464">
                              <w:rPr>
                                <w:color w:val="262626" w:themeColor="text1" w:themeTint="D9"/>
                                <w:sz w:val="21"/>
                                <w:lang w:val="de-DE"/>
                              </w:rPr>
                              <w:t>GREEK ORTHODOX ARCHDIOCESE OF CANADA</w:t>
                            </w:r>
                            <w:r w:rsidR="0069495F">
                              <w:rPr>
                                <w:color w:val="262626" w:themeColor="text1" w:themeTint="D9"/>
                                <w:sz w:val="19"/>
                                <w:szCs w:val="19"/>
                                <w:lang w:val="de-DE"/>
                              </w:rPr>
                              <w:t xml:space="preserve"> </w:t>
                            </w:r>
                            <w:r w:rsidR="0069495F" w:rsidRPr="00472464">
                              <w:rPr>
                                <w:b/>
                                <w:bCs/>
                                <w:color w:val="262626" w:themeColor="text1" w:themeTint="D9"/>
                                <w:sz w:val="18"/>
                                <w:szCs w:val="21"/>
                                <w:u w:color="132185"/>
                              </w:rPr>
                              <w:t>●</w:t>
                            </w:r>
                            <w:r w:rsidR="0069495F">
                              <w:rPr>
                                <w:b/>
                                <w:bCs/>
                                <w:color w:val="262626" w:themeColor="text1" w:themeTint="D9"/>
                                <w:sz w:val="18"/>
                                <w:szCs w:val="21"/>
                                <w:u w:color="132185"/>
                              </w:rPr>
                              <w:t xml:space="preserve"> </w:t>
                            </w:r>
                            <w:r w:rsidRPr="00472464">
                              <w:rPr>
                                <w:color w:val="262626" w:themeColor="text1" w:themeTint="D9"/>
                                <w:sz w:val="21"/>
                              </w:rPr>
                              <w:t>ΕΛΛΗΝΙΚΗ ΟΡΘΟΔΟΞΟΣ ΑΡΧΙΕΠΙΣΚΟΠΗ ΚΑΝΑΔΑ</w:t>
                            </w:r>
                          </w:p>
                          <w:p w14:paraId="3F40BAA1" w14:textId="77777777" w:rsidR="003A14D1" w:rsidRPr="003A14D1" w:rsidRDefault="003A14D1" w:rsidP="003A14D1">
                            <w:pPr>
                              <w:pStyle w:val="Body"/>
                              <w:widowControl w:val="0"/>
                              <w:spacing w:after="20"/>
                              <w:jc w:val="center"/>
                              <w:rPr>
                                <w:rFonts w:ascii="Times" w:eastAsia="Times" w:hAnsi="Times" w:cs="Times"/>
                                <w:color w:val="262626" w:themeColor="text1" w:themeTint="D9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3A14D1">
                              <w:rPr>
                                <w:rFonts w:ascii="Cambria" w:hAnsi="Cambr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u w:color="132185"/>
                                <w:lang w:val="de-DE"/>
                              </w:rPr>
                              <w:t>GREEK ORTHODOX COMMUNITY OF HOLY CROSS - ST. NEKTARIOS (BARRIE)</w:t>
                            </w:r>
                          </w:p>
                          <w:p w14:paraId="31449193" w14:textId="77777777" w:rsidR="00E03EC1" w:rsidRPr="00E03EC1" w:rsidRDefault="00E03EC1" w:rsidP="00E03EC1">
                            <w:pPr>
                              <w:pStyle w:val="Body"/>
                              <w:widowControl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262626" w:themeColor="text1" w:themeTint="D9"/>
                                <w:sz w:val="19"/>
                                <w:szCs w:val="19"/>
                                <w:u w:color="132185"/>
                                <w:lang w:val="en-CA"/>
                              </w:rPr>
                            </w:pPr>
                            <w:r w:rsidRPr="00E03EC1">
                              <w:rPr>
                                <w:rFonts w:ascii="Cambria" w:hAnsi="Cambria"/>
                                <w:b/>
                                <w:bCs/>
                                <w:color w:val="262626" w:themeColor="text1" w:themeTint="D9"/>
                                <w:sz w:val="19"/>
                                <w:szCs w:val="19"/>
                                <w:u w:color="132185"/>
                                <w:lang w:val="el-GR"/>
                              </w:rPr>
                              <w:t>ΕΛΛΗΝΙΚΗ ΟΡΘΟΔΟΞΗ ΚΟΙΝΟΤΗΤΑ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62626" w:themeColor="text1" w:themeTint="D9"/>
                                <w:sz w:val="19"/>
                                <w:szCs w:val="19"/>
                                <w:u w:color="132185"/>
                                <w:lang w:val="el-GR"/>
                              </w:rPr>
                              <w:t xml:space="preserve"> </w:t>
                            </w:r>
                            <w:r w:rsidRPr="00E03EC1">
                              <w:rPr>
                                <w:rFonts w:ascii="Cambria" w:hAnsi="Cambria"/>
                                <w:b/>
                                <w:bCs/>
                                <w:color w:val="262626" w:themeColor="text1" w:themeTint="D9"/>
                                <w:sz w:val="19"/>
                                <w:szCs w:val="19"/>
                                <w:u w:color="132185"/>
                                <w:lang w:val="el-GR"/>
                              </w:rPr>
                              <w:t xml:space="preserve">ΤΙΜΙΟΥ ΣΤΑΥΡΟΥ - ΑΓ. </w:t>
                            </w:r>
                            <w:r w:rsidRPr="00E03EC1">
                              <w:rPr>
                                <w:rFonts w:ascii="Cambria" w:hAnsi="Cambria"/>
                                <w:b/>
                                <w:bCs/>
                                <w:color w:val="262626" w:themeColor="text1" w:themeTint="D9"/>
                                <w:sz w:val="19"/>
                                <w:szCs w:val="19"/>
                                <w:u w:color="132185"/>
                                <w:lang w:val="en-CA"/>
                              </w:rPr>
                              <w:t>ΝΕΚΤΑΡΙΟΥ</w:t>
                            </w:r>
                          </w:p>
                          <w:p w14:paraId="2E917B23" w14:textId="77777777" w:rsidR="00AA79C0" w:rsidRPr="00472464" w:rsidRDefault="00D06BD2">
                            <w:pPr>
                              <w:pStyle w:val="Body"/>
                              <w:widowControl w:val="0"/>
                              <w:jc w:val="center"/>
                              <w:rPr>
                                <w:color w:val="262626" w:themeColor="text1" w:themeTint="D9"/>
                                <w:sz w:val="21"/>
                              </w:rPr>
                            </w:pPr>
                            <w:r w:rsidRPr="00472464">
                              <w:rPr>
                                <w:color w:val="262626" w:themeColor="text1" w:themeTint="D9"/>
                                <w:sz w:val="20"/>
                                <w:szCs w:val="22"/>
                                <w:u w:color="132185"/>
                              </w:rPr>
                              <w:t xml:space="preserve">572 </w:t>
                            </w:r>
                            <w:r w:rsidR="000A4631" w:rsidRPr="00472464">
                              <w:rPr>
                                <w:color w:val="262626" w:themeColor="text1" w:themeTint="D9"/>
                                <w:sz w:val="20"/>
                                <w:szCs w:val="22"/>
                                <w:u w:color="132185"/>
                              </w:rPr>
                              <w:t xml:space="preserve">Penetanguishene </w:t>
                            </w:r>
                            <w:r w:rsidRPr="00472464">
                              <w:rPr>
                                <w:color w:val="262626" w:themeColor="text1" w:themeTint="D9"/>
                                <w:sz w:val="20"/>
                                <w:szCs w:val="22"/>
                                <w:u w:color="132185"/>
                              </w:rPr>
                              <w:t>Rd, (at Highway 11) P.O. Box 453, Barrie, ON, L4M 4T7</w:t>
                            </w:r>
                            <w:r w:rsidRPr="00472464">
                              <w:rPr>
                                <w:rFonts w:ascii="MS Mincho" w:eastAsia="MS Mincho" w:hAnsi="MS Mincho" w:cs="MS Mincho"/>
                                <w:color w:val="262626" w:themeColor="text1" w:themeTint="D9"/>
                                <w:sz w:val="20"/>
                                <w:szCs w:val="22"/>
                                <w:u w:color="132185"/>
                              </w:rPr>
                              <w:br/>
                            </w:r>
                            <w:r w:rsidRPr="00472464">
                              <w:rPr>
                                <w:color w:val="262626" w:themeColor="text1" w:themeTint="D9"/>
                                <w:sz w:val="18"/>
                                <w:szCs w:val="21"/>
                                <w:u w:color="132185"/>
                                <w:lang w:val="de-DE"/>
                              </w:rPr>
                              <w:t xml:space="preserve">Tel: </w:t>
                            </w:r>
                            <w:r w:rsidRPr="00472464">
                              <w:rPr>
                                <w:b/>
                                <w:bCs/>
                                <w:color w:val="262626" w:themeColor="text1" w:themeTint="D9"/>
                                <w:sz w:val="18"/>
                                <w:szCs w:val="21"/>
                                <w:u w:color="132185"/>
                              </w:rPr>
                              <w:t xml:space="preserve">(705) 726-9875 ● </w:t>
                            </w:r>
                            <w:r w:rsidRPr="00472464">
                              <w:rPr>
                                <w:color w:val="262626" w:themeColor="text1" w:themeTint="D9"/>
                                <w:sz w:val="18"/>
                                <w:szCs w:val="21"/>
                                <w:u w:color="132185"/>
                              </w:rPr>
                              <w:t xml:space="preserve">E-mail: </w:t>
                            </w:r>
                            <w:r w:rsidRPr="00472464">
                              <w:rPr>
                                <w:b/>
                                <w:bCs/>
                                <w:color w:val="262626" w:themeColor="text1" w:themeTint="D9"/>
                                <w:sz w:val="18"/>
                                <w:szCs w:val="21"/>
                                <w:u w:color="132185"/>
                              </w:rPr>
                              <w:t xml:space="preserve">stnektariosgoc@gmail.com ● </w:t>
                            </w:r>
                            <w:r w:rsidRPr="00472464">
                              <w:rPr>
                                <w:color w:val="262626" w:themeColor="text1" w:themeTint="D9"/>
                                <w:sz w:val="18"/>
                                <w:szCs w:val="21"/>
                                <w:u w:color="132185"/>
                              </w:rPr>
                              <w:t xml:space="preserve">URL: </w:t>
                            </w:r>
                            <w:r w:rsidRPr="00472464">
                              <w:rPr>
                                <w:b/>
                                <w:bCs/>
                                <w:color w:val="262626" w:themeColor="text1" w:themeTint="D9"/>
                                <w:sz w:val="18"/>
                                <w:szCs w:val="21"/>
                                <w:u w:color="132185"/>
                              </w:rPr>
                              <w:t>www.stnektariosbarrie.com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5B677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.15pt;margin-top:-35.6pt;width:468.15pt;height:89.1pt;z-index:-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" filled="f" stroked="f" strokeweight="1pt">
                <v:stroke miterlimit="4"/>
                <v:textbox inset="1.27mm,1.27mm,1.27mm,1.27mm">
                  <w:txbxContent>
                    <w:p w14:paraId="6EDB62BE" w14:textId="77777777" w:rsidR="00AA79C0" w:rsidRPr="003A14D1" w:rsidRDefault="003A14D1">
                      <w:pPr>
                        <w:pStyle w:val="Body"/>
                        <w:jc w:val="center"/>
                        <w:rPr>
                          <w:color w:val="262626" w:themeColor="text1" w:themeTint="D9"/>
                          <w:sz w:val="19"/>
                          <w:szCs w:val="19"/>
                        </w:rPr>
                      </w:pPr>
                      <w:r w:rsidRPr="003A14D1">
                        <w:rPr>
                          <w:color w:val="262626" w:themeColor="text1" w:themeTint="D9"/>
                          <w:sz w:val="19"/>
                          <w:szCs w:val="19"/>
                          <w:lang w:val="de-DE"/>
                        </w:rPr>
                        <w:t>ECUMENICAL PATRIARCHATE</w:t>
                      </w:r>
                      <w:r w:rsidR="0069495F">
                        <w:rPr>
                          <w:color w:val="262626" w:themeColor="text1" w:themeTint="D9"/>
                          <w:sz w:val="19"/>
                          <w:szCs w:val="19"/>
                          <w:lang w:val="de-DE"/>
                        </w:rPr>
                        <w:t xml:space="preserve"> </w:t>
                      </w:r>
                      <w:r w:rsidR="0069495F" w:rsidRPr="00472464">
                        <w:rPr>
                          <w:b/>
                          <w:bCs/>
                          <w:color w:val="262626" w:themeColor="text1" w:themeTint="D9"/>
                          <w:sz w:val="18"/>
                          <w:szCs w:val="21"/>
                          <w:u w:color="132185"/>
                        </w:rPr>
                        <w:t>●</w:t>
                      </w:r>
                      <w:r w:rsidR="0069495F">
                        <w:rPr>
                          <w:b/>
                          <w:bCs/>
                          <w:color w:val="262626" w:themeColor="text1" w:themeTint="D9"/>
                          <w:sz w:val="18"/>
                          <w:szCs w:val="21"/>
                          <w:u w:color="132185"/>
                        </w:rPr>
                        <w:t xml:space="preserve"> </w:t>
                      </w:r>
                      <w:r w:rsidRPr="003A14D1">
                        <w:rPr>
                          <w:color w:val="262626" w:themeColor="text1" w:themeTint="D9"/>
                          <w:sz w:val="19"/>
                          <w:szCs w:val="19"/>
                        </w:rPr>
                        <w:t>ΟΙΚΟΥΜΕΝΙΚΟΝ ΠΑΤΡΙΑΡΧΕΙΟΝ</w:t>
                      </w:r>
                    </w:p>
                    <w:p w14:paraId="7168097B" w14:textId="77777777" w:rsidR="00AA79C0" w:rsidRPr="00472464" w:rsidRDefault="003A14D1">
                      <w:pPr>
                        <w:pStyle w:val="Body"/>
                        <w:spacing w:after="20"/>
                        <w:jc w:val="center"/>
                        <w:rPr>
                          <w:color w:val="262626" w:themeColor="text1" w:themeTint="D9"/>
                          <w:sz w:val="21"/>
                        </w:rPr>
                      </w:pPr>
                      <w:r w:rsidRPr="00472464">
                        <w:rPr>
                          <w:color w:val="262626" w:themeColor="text1" w:themeTint="D9"/>
                          <w:sz w:val="21"/>
                          <w:lang w:val="de-DE"/>
                        </w:rPr>
                        <w:t>GREEK ORTHODOX ARCHDIOCESE OF CANADA</w:t>
                      </w:r>
                      <w:r w:rsidR="0069495F">
                        <w:rPr>
                          <w:color w:val="262626" w:themeColor="text1" w:themeTint="D9"/>
                          <w:sz w:val="19"/>
                          <w:szCs w:val="19"/>
                          <w:lang w:val="de-DE"/>
                        </w:rPr>
                        <w:t xml:space="preserve"> </w:t>
                      </w:r>
                      <w:r w:rsidR="0069495F" w:rsidRPr="00472464">
                        <w:rPr>
                          <w:b/>
                          <w:bCs/>
                          <w:color w:val="262626" w:themeColor="text1" w:themeTint="D9"/>
                          <w:sz w:val="18"/>
                          <w:szCs w:val="21"/>
                          <w:u w:color="132185"/>
                        </w:rPr>
                        <w:t>●</w:t>
                      </w:r>
                      <w:r w:rsidR="0069495F">
                        <w:rPr>
                          <w:b/>
                          <w:bCs/>
                          <w:color w:val="262626" w:themeColor="text1" w:themeTint="D9"/>
                          <w:sz w:val="18"/>
                          <w:szCs w:val="21"/>
                          <w:u w:color="132185"/>
                        </w:rPr>
                        <w:t xml:space="preserve"> </w:t>
                      </w:r>
                      <w:r w:rsidRPr="00472464">
                        <w:rPr>
                          <w:color w:val="262626" w:themeColor="text1" w:themeTint="D9"/>
                          <w:sz w:val="21"/>
                        </w:rPr>
                        <w:t>ΕΛΛΗΝΙΚΗ ΟΡΘΟΔΟΞΟΣ ΑΡΧΙΕΠΙΣΚΟΠΗ ΚΑΝΑΔΑ</w:t>
                      </w:r>
                    </w:p>
                    <w:p w14:paraId="3F40BAA1" w14:textId="77777777" w:rsidR="003A14D1" w:rsidRPr="003A14D1" w:rsidRDefault="003A14D1" w:rsidP="003A14D1">
                      <w:pPr>
                        <w:pStyle w:val="Body"/>
                        <w:widowControl w:val="0"/>
                        <w:spacing w:after="20"/>
                        <w:jc w:val="center"/>
                        <w:rPr>
                          <w:rFonts w:ascii="Times" w:eastAsia="Times" w:hAnsi="Times" w:cs="Times"/>
                          <w:color w:val="262626" w:themeColor="text1" w:themeTint="D9"/>
                          <w:sz w:val="22"/>
                          <w:szCs w:val="22"/>
                          <w:lang w:val="el-GR"/>
                        </w:rPr>
                      </w:pPr>
                      <w:r w:rsidRPr="003A14D1">
                        <w:rPr>
                          <w:rFonts w:ascii="Cambria" w:hAnsi="Cambr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u w:color="132185"/>
                          <w:lang w:val="de-DE"/>
                        </w:rPr>
                        <w:t>GREEK ORTHODOX COMMUNITY OF HOLY CROSS - ST. NEKTARIOS (BARRIE)</w:t>
                      </w:r>
                    </w:p>
                    <w:p w14:paraId="31449193" w14:textId="77777777" w:rsidR="00E03EC1" w:rsidRPr="00E03EC1" w:rsidRDefault="00E03EC1" w:rsidP="00E03EC1">
                      <w:pPr>
                        <w:pStyle w:val="Body"/>
                        <w:widowControl w:val="0"/>
                        <w:jc w:val="center"/>
                        <w:rPr>
                          <w:rFonts w:ascii="Cambria" w:hAnsi="Cambria"/>
                          <w:b/>
                          <w:bCs/>
                          <w:color w:val="262626" w:themeColor="text1" w:themeTint="D9"/>
                          <w:sz w:val="19"/>
                          <w:szCs w:val="19"/>
                          <w:u w:color="132185"/>
                          <w:lang w:val="en-CA"/>
                        </w:rPr>
                      </w:pPr>
                      <w:r w:rsidRPr="00E03EC1">
                        <w:rPr>
                          <w:rFonts w:ascii="Cambria" w:hAnsi="Cambria"/>
                          <w:b/>
                          <w:bCs/>
                          <w:color w:val="262626" w:themeColor="text1" w:themeTint="D9"/>
                          <w:sz w:val="19"/>
                          <w:szCs w:val="19"/>
                          <w:u w:color="132185"/>
                          <w:lang w:val="el-GR"/>
                        </w:rPr>
                        <w:t>ΕΛΛΗΝΙΚΗ ΟΡΘΟΔΟΞΗ ΚΟΙΝΟΤΗΤΑ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62626" w:themeColor="text1" w:themeTint="D9"/>
                          <w:sz w:val="19"/>
                          <w:szCs w:val="19"/>
                          <w:u w:color="132185"/>
                          <w:lang w:val="el-GR"/>
                        </w:rPr>
                        <w:t xml:space="preserve"> </w:t>
                      </w:r>
                      <w:r w:rsidRPr="00E03EC1">
                        <w:rPr>
                          <w:rFonts w:ascii="Cambria" w:hAnsi="Cambria"/>
                          <w:b/>
                          <w:bCs/>
                          <w:color w:val="262626" w:themeColor="text1" w:themeTint="D9"/>
                          <w:sz w:val="19"/>
                          <w:szCs w:val="19"/>
                          <w:u w:color="132185"/>
                          <w:lang w:val="el-GR"/>
                        </w:rPr>
                        <w:t xml:space="preserve">ΤΙΜΙΟΥ ΣΤΑΥΡΟΥ - ΑΓ. </w:t>
                      </w:r>
                      <w:r w:rsidRPr="00E03EC1">
                        <w:rPr>
                          <w:rFonts w:ascii="Cambria" w:hAnsi="Cambria"/>
                          <w:b/>
                          <w:bCs/>
                          <w:color w:val="262626" w:themeColor="text1" w:themeTint="D9"/>
                          <w:sz w:val="19"/>
                          <w:szCs w:val="19"/>
                          <w:u w:color="132185"/>
                          <w:lang w:val="en-CA"/>
                        </w:rPr>
                        <w:t>ΝΕΚΤΑΡΙΟΥ</w:t>
                      </w:r>
                    </w:p>
                    <w:p w14:paraId="2E917B23" w14:textId="77777777" w:rsidR="00AA79C0" w:rsidRPr="00472464" w:rsidRDefault="00D06BD2">
                      <w:pPr>
                        <w:pStyle w:val="Body"/>
                        <w:widowControl w:val="0"/>
                        <w:jc w:val="center"/>
                        <w:rPr>
                          <w:color w:val="262626" w:themeColor="text1" w:themeTint="D9"/>
                          <w:sz w:val="21"/>
                        </w:rPr>
                      </w:pPr>
                      <w:r w:rsidRPr="00472464">
                        <w:rPr>
                          <w:color w:val="262626" w:themeColor="text1" w:themeTint="D9"/>
                          <w:sz w:val="20"/>
                          <w:szCs w:val="22"/>
                          <w:u w:color="132185"/>
                        </w:rPr>
                        <w:t xml:space="preserve">572 </w:t>
                      </w:r>
                      <w:r w:rsidR="000A4631" w:rsidRPr="00472464">
                        <w:rPr>
                          <w:color w:val="262626" w:themeColor="text1" w:themeTint="D9"/>
                          <w:sz w:val="20"/>
                          <w:szCs w:val="22"/>
                          <w:u w:color="132185"/>
                        </w:rPr>
                        <w:t xml:space="preserve">Penetanguishene </w:t>
                      </w:r>
                      <w:r w:rsidRPr="00472464">
                        <w:rPr>
                          <w:color w:val="262626" w:themeColor="text1" w:themeTint="D9"/>
                          <w:sz w:val="20"/>
                          <w:szCs w:val="22"/>
                          <w:u w:color="132185"/>
                        </w:rPr>
                        <w:t>Rd, (at Highway 11) P.O. Box 453, Barrie, ON, L4M 4T7</w:t>
                      </w:r>
                      <w:r w:rsidRPr="00472464">
                        <w:rPr>
                          <w:rFonts w:ascii="MS Mincho" w:eastAsia="MS Mincho" w:hAnsi="MS Mincho" w:cs="MS Mincho"/>
                          <w:color w:val="262626" w:themeColor="text1" w:themeTint="D9"/>
                          <w:sz w:val="20"/>
                          <w:szCs w:val="22"/>
                          <w:u w:color="132185"/>
                        </w:rPr>
                        <w:br/>
                      </w:r>
                      <w:r w:rsidRPr="00472464">
                        <w:rPr>
                          <w:color w:val="262626" w:themeColor="text1" w:themeTint="D9"/>
                          <w:sz w:val="18"/>
                          <w:szCs w:val="21"/>
                          <w:u w:color="132185"/>
                          <w:lang w:val="de-DE"/>
                        </w:rPr>
                        <w:t xml:space="preserve">Tel: </w:t>
                      </w:r>
                      <w:r w:rsidRPr="00472464">
                        <w:rPr>
                          <w:b/>
                          <w:bCs/>
                          <w:color w:val="262626" w:themeColor="text1" w:themeTint="D9"/>
                          <w:sz w:val="18"/>
                          <w:szCs w:val="21"/>
                          <w:u w:color="132185"/>
                        </w:rPr>
                        <w:t xml:space="preserve">(705) 726-9875 ● </w:t>
                      </w:r>
                      <w:r w:rsidRPr="00472464">
                        <w:rPr>
                          <w:color w:val="262626" w:themeColor="text1" w:themeTint="D9"/>
                          <w:sz w:val="18"/>
                          <w:szCs w:val="21"/>
                          <w:u w:color="132185"/>
                        </w:rPr>
                        <w:t xml:space="preserve">E-mail: </w:t>
                      </w:r>
                      <w:r w:rsidRPr="00472464">
                        <w:rPr>
                          <w:b/>
                          <w:bCs/>
                          <w:color w:val="262626" w:themeColor="text1" w:themeTint="D9"/>
                          <w:sz w:val="18"/>
                          <w:szCs w:val="21"/>
                          <w:u w:color="132185"/>
                        </w:rPr>
                        <w:t xml:space="preserve">stnektariosgoc@gmail.com ● </w:t>
                      </w:r>
                      <w:r w:rsidRPr="00472464">
                        <w:rPr>
                          <w:color w:val="262626" w:themeColor="text1" w:themeTint="D9"/>
                          <w:sz w:val="18"/>
                          <w:szCs w:val="21"/>
                          <w:u w:color="132185"/>
                        </w:rPr>
                        <w:t xml:space="preserve">URL: </w:t>
                      </w:r>
                      <w:r w:rsidRPr="00472464">
                        <w:rPr>
                          <w:b/>
                          <w:bCs/>
                          <w:color w:val="262626" w:themeColor="text1" w:themeTint="D9"/>
                          <w:sz w:val="18"/>
                          <w:szCs w:val="21"/>
                          <w:u w:color="132185"/>
                        </w:rPr>
                        <w:t>www.stnektariosbarrie.com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color="132185"/>
          <w:bdr w:val="none" w:sz="0" w:space="0" w:color="auto"/>
        </w:rPr>
        <w:drawing>
          <wp:anchor distT="0" distB="0" distL="114300" distR="114300" simplePos="0" relativeHeight="251658752" behindDoc="1" locked="0" layoutInCell="1" allowOverlap="1" wp14:anchorId="6C5914DF" wp14:editId="30829B22">
            <wp:simplePos x="0" y="0"/>
            <wp:positionH relativeFrom="column">
              <wp:posOffset>-409966</wp:posOffset>
            </wp:positionH>
            <wp:positionV relativeFrom="paragraph">
              <wp:posOffset>-373632</wp:posOffset>
            </wp:positionV>
            <wp:extent cx="1062355" cy="977900"/>
            <wp:effectExtent l="0" t="0" r="444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46D23F" w14:textId="77777777" w:rsidR="001B24CF" w:rsidRPr="001B24CF" w:rsidRDefault="001B24CF" w:rsidP="00E03EC1">
      <w:pPr>
        <w:jc w:val="center"/>
      </w:pPr>
    </w:p>
    <w:p w14:paraId="06FC8C7D" w14:textId="77777777" w:rsidR="001B24CF" w:rsidRPr="001B24CF" w:rsidRDefault="001B24CF" w:rsidP="001B24CF"/>
    <w:p w14:paraId="21A64378" w14:textId="77777777" w:rsidR="001B24CF" w:rsidRPr="001B24CF" w:rsidRDefault="001B24CF" w:rsidP="001B24CF"/>
    <w:p w14:paraId="38B462E5" w14:textId="77777777" w:rsidR="009369D9" w:rsidRDefault="009369D9" w:rsidP="009A5D7B">
      <w:pPr>
        <w:tabs>
          <w:tab w:val="left" w:pos="1100"/>
        </w:tabs>
        <w:jc w:val="both"/>
        <w:rPr>
          <w:rFonts w:ascii="Cambria" w:hAnsi="Cambria"/>
          <w:sz w:val="22"/>
          <w:szCs w:val="22"/>
        </w:rPr>
      </w:pPr>
    </w:p>
    <w:p w14:paraId="06E59480" w14:textId="595F5107" w:rsidR="009A5D7B" w:rsidRPr="009369D9" w:rsidRDefault="009A5D7B" w:rsidP="009A5D7B">
      <w:pPr>
        <w:tabs>
          <w:tab w:val="left" w:pos="1100"/>
        </w:tabs>
        <w:jc w:val="both"/>
        <w:rPr>
          <w:rFonts w:ascii="Cambria" w:hAnsi="Cambria"/>
          <w:sz w:val="22"/>
          <w:szCs w:val="22"/>
        </w:rPr>
      </w:pPr>
      <w:r w:rsidRPr="009369D9">
        <w:rPr>
          <w:rFonts w:ascii="Cambria" w:hAnsi="Cambria"/>
          <w:sz w:val="22"/>
          <w:szCs w:val="22"/>
        </w:rPr>
        <w:t>Beloved in Christ,</w:t>
      </w:r>
    </w:p>
    <w:p w14:paraId="307E95CB" w14:textId="77777777" w:rsidR="009A5D7B" w:rsidRPr="009369D9" w:rsidRDefault="009A5D7B" w:rsidP="009A5D7B">
      <w:pPr>
        <w:tabs>
          <w:tab w:val="left" w:pos="1100"/>
        </w:tabs>
        <w:jc w:val="both"/>
        <w:rPr>
          <w:rFonts w:ascii="Cambria" w:hAnsi="Cambria"/>
          <w:sz w:val="22"/>
          <w:szCs w:val="22"/>
        </w:rPr>
      </w:pPr>
    </w:p>
    <w:p w14:paraId="0F2CB88C" w14:textId="73F3B7FC" w:rsidR="00E54AD5" w:rsidRPr="00E54AD5" w:rsidRDefault="00E54AD5" w:rsidP="00E54A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en-CA"/>
        </w:rPr>
      </w:pPr>
      <w:r>
        <w:rPr>
          <w:rFonts w:eastAsia="Times New Roman"/>
          <w:sz w:val="22"/>
          <w:szCs w:val="22"/>
          <w:bdr w:val="none" w:sz="0" w:space="0" w:color="auto"/>
          <w:lang w:val="en-CA"/>
        </w:rPr>
        <w:t>By order</w:t>
      </w:r>
      <w:r w:rsidR="009A5D7B" w:rsidRPr="009369D9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of the </w:t>
      </w:r>
      <w:r w:rsidR="006C326C">
        <w:rPr>
          <w:rFonts w:eastAsia="Times New Roman"/>
          <w:sz w:val="22"/>
          <w:szCs w:val="22"/>
          <w:bdr w:val="none" w:sz="0" w:space="0" w:color="auto"/>
          <w:lang w:val="en-CA"/>
        </w:rPr>
        <w:t>Government of Ontario and the Simcoe Muskoka District Health Unit</w:t>
      </w:r>
      <w:r w:rsidR="009A5D7B" w:rsidRPr="009369D9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, </w:t>
      </w:r>
      <w:r>
        <w:rPr>
          <w:rFonts w:eastAsia="Times New Roman"/>
          <w:sz w:val="22"/>
          <w:szCs w:val="22"/>
          <w:bdr w:val="none" w:sz="0" w:space="0" w:color="auto"/>
          <w:lang w:val="en-CA"/>
        </w:rPr>
        <w:t>our community is</w:t>
      </w:r>
      <w:r w:rsidR="006C326C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</w:t>
      </w:r>
      <w:r>
        <w:rPr>
          <w:rFonts w:eastAsia="Times New Roman"/>
          <w:sz w:val="22"/>
          <w:szCs w:val="22"/>
          <w:bdr w:val="none" w:sz="0" w:space="0" w:color="auto"/>
          <w:lang w:val="en-CA"/>
        </w:rPr>
        <w:t>currently</w:t>
      </w:r>
      <w:r w:rsidR="006C326C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in </w:t>
      </w:r>
      <w:r w:rsidR="006C326C" w:rsidRPr="00E54AD5">
        <w:rPr>
          <w:rFonts w:eastAsia="Times New Roman"/>
          <w:b/>
          <w:bCs/>
          <w:color w:val="ED7D31" w:themeColor="accent2"/>
          <w:sz w:val="22"/>
          <w:szCs w:val="22"/>
          <w:bdr w:val="none" w:sz="0" w:space="0" w:color="auto"/>
          <w:lang w:val="en-CA"/>
        </w:rPr>
        <w:t>ORANGE – Restrict level classification</w:t>
      </w:r>
      <w:r w:rsidR="006C326C">
        <w:rPr>
          <w:rFonts w:eastAsia="Times New Roman"/>
          <w:sz w:val="22"/>
          <w:szCs w:val="22"/>
          <w:bdr w:val="none" w:sz="0" w:space="0" w:color="auto"/>
          <w:lang w:val="en-CA"/>
        </w:rPr>
        <w:t>.</w:t>
      </w:r>
      <w:r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</w:t>
      </w:r>
      <w:r w:rsidR="006C326C">
        <w:rPr>
          <w:rFonts w:eastAsia="Times New Roman"/>
          <w:sz w:val="22"/>
          <w:szCs w:val="22"/>
          <w:bdr w:val="none" w:sz="0" w:space="0" w:color="auto"/>
          <w:lang w:val="en-CA"/>
        </w:rPr>
        <w:t>O</w:t>
      </w:r>
      <w:r w:rsidR="009A5D7B" w:rsidRPr="009369D9">
        <w:rPr>
          <w:rFonts w:eastAsia="Times New Roman"/>
          <w:sz w:val="22"/>
          <w:szCs w:val="22"/>
          <w:bdr w:val="none" w:sz="0" w:space="0" w:color="auto"/>
          <w:lang w:val="en-CA"/>
        </w:rPr>
        <w:t>ur Church permitted to open with</w:t>
      </w:r>
      <w:r w:rsidR="006C326C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</w:t>
      </w:r>
      <w:r w:rsidR="009A5D7B" w:rsidRPr="009369D9">
        <w:rPr>
          <w:rFonts w:eastAsia="Times New Roman"/>
          <w:sz w:val="22"/>
          <w:szCs w:val="22"/>
          <w:bdr w:val="none" w:sz="0" w:space="0" w:color="auto"/>
          <w:lang w:val="en-CA"/>
        </w:rPr>
        <w:t>30% capacity</w:t>
      </w: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</w:t>
      </w:r>
      <w:r>
        <w:rPr>
          <w:rFonts w:eastAsia="Times New Roman"/>
          <w:sz w:val="22"/>
          <w:szCs w:val="22"/>
          <w:bdr w:val="none" w:sz="0" w:space="0" w:color="auto"/>
          <w:lang w:val="en-CA"/>
        </w:rPr>
        <w:t>for ALL Church services (</w:t>
      </w: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including </w:t>
      </w:r>
      <w:r>
        <w:rPr>
          <w:rFonts w:eastAsia="Times New Roman"/>
          <w:sz w:val="22"/>
          <w:szCs w:val="22"/>
          <w:bdr w:val="none" w:sz="0" w:space="0" w:color="auto"/>
          <w:lang w:val="en-CA"/>
        </w:rPr>
        <w:t>W</w:t>
      </w: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edding</w:t>
      </w:r>
      <w:r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s, Baptisms, </w:t>
      </w: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and </w:t>
      </w:r>
      <w:r>
        <w:rPr>
          <w:rFonts w:eastAsia="Times New Roman"/>
          <w:sz w:val="22"/>
          <w:szCs w:val="22"/>
          <w:bdr w:val="none" w:sz="0" w:space="0" w:color="auto"/>
          <w:lang w:val="en-CA"/>
        </w:rPr>
        <w:t>F</w:t>
      </w: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uneral</w:t>
      </w:r>
      <w:r>
        <w:rPr>
          <w:rFonts w:eastAsia="Times New Roman"/>
          <w:sz w:val="22"/>
          <w:szCs w:val="22"/>
          <w:bdr w:val="none" w:sz="0" w:space="0" w:color="auto"/>
          <w:lang w:val="en-CA"/>
        </w:rPr>
        <w:t>s)</w:t>
      </w:r>
      <w:r w:rsidR="009A5D7B" w:rsidRPr="009369D9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. </w:t>
      </w:r>
      <w:r w:rsidR="00D614E5">
        <w:rPr>
          <w:rFonts w:eastAsia="Times New Roman"/>
          <w:sz w:val="22"/>
          <w:szCs w:val="22"/>
          <w:bdr w:val="none" w:sz="0" w:space="0" w:color="auto"/>
          <w:lang w:val="en-CA"/>
        </w:rPr>
        <w:t>A</w:t>
      </w:r>
      <w:r w:rsidR="009A5D7B" w:rsidRPr="009369D9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maximum of 35 people</w:t>
      </w:r>
      <w:r w:rsidR="00D614E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</w:t>
      </w:r>
      <w:proofErr w:type="gramStart"/>
      <w:r w:rsidR="00D614E5">
        <w:rPr>
          <w:rFonts w:eastAsia="Times New Roman"/>
          <w:sz w:val="22"/>
          <w:szCs w:val="22"/>
          <w:bdr w:val="none" w:sz="0" w:space="0" w:color="auto"/>
          <w:lang w:val="en-CA"/>
        </w:rPr>
        <w:t>are</w:t>
      </w:r>
      <w:proofErr w:type="gramEnd"/>
      <w:r w:rsidR="00D614E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permitted</w:t>
      </w:r>
      <w:r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upstairs</w:t>
      </w:r>
      <w:r w:rsidR="006C326C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(</w:t>
      </w:r>
      <w:r w:rsidR="009A5D7B" w:rsidRPr="009369D9">
        <w:rPr>
          <w:rFonts w:eastAsia="Times New Roman"/>
          <w:sz w:val="22"/>
          <w:szCs w:val="22"/>
          <w:bdr w:val="none" w:sz="0" w:space="0" w:color="auto"/>
          <w:lang w:val="en-CA"/>
        </w:rPr>
        <w:t>includ</w:t>
      </w:r>
      <w:r w:rsidR="006C326C">
        <w:rPr>
          <w:rFonts w:eastAsia="Times New Roman"/>
          <w:sz w:val="22"/>
          <w:szCs w:val="22"/>
          <w:bdr w:val="none" w:sz="0" w:space="0" w:color="auto"/>
          <w:lang w:val="en-CA"/>
        </w:rPr>
        <w:t>ing</w:t>
      </w:r>
      <w:r w:rsidR="009A5D7B" w:rsidRPr="009369D9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the Priest, the altar servers, the chanter, and the Parish Council members</w:t>
      </w:r>
      <w:r w:rsidR="006C326C">
        <w:rPr>
          <w:rFonts w:eastAsia="Times New Roman"/>
          <w:sz w:val="22"/>
          <w:szCs w:val="22"/>
          <w:bdr w:val="none" w:sz="0" w:space="0" w:color="auto"/>
          <w:lang w:val="en-CA"/>
        </w:rPr>
        <w:t>) and</w:t>
      </w:r>
      <w:r w:rsidR="009A5D7B" w:rsidRPr="009369D9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</w:t>
      </w:r>
      <w:r w:rsidRPr="009369D9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a maximum </w:t>
      </w:r>
      <w:r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of </w:t>
      </w:r>
      <w:r w:rsidR="009A5D7B" w:rsidRPr="009369D9">
        <w:rPr>
          <w:rFonts w:eastAsia="Times New Roman"/>
          <w:sz w:val="22"/>
          <w:szCs w:val="22"/>
          <w:bdr w:val="none" w:sz="0" w:space="0" w:color="auto"/>
          <w:lang w:val="en-CA"/>
        </w:rPr>
        <w:t>20 people in the basement (</w:t>
      </w:r>
      <w:r w:rsidR="006C326C">
        <w:rPr>
          <w:rFonts w:eastAsia="Times New Roman"/>
          <w:sz w:val="22"/>
          <w:szCs w:val="22"/>
          <w:bdr w:val="none" w:sz="0" w:space="0" w:color="auto"/>
          <w:lang w:val="en-CA"/>
        </w:rPr>
        <w:t>to</w:t>
      </w:r>
      <w:r w:rsidR="009A5D7B" w:rsidRPr="009369D9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watch the Service via our CCTV feed). </w:t>
      </w:r>
      <w:r w:rsidR="00D614E5">
        <w:rPr>
          <w:rFonts w:eastAsia="Times New Roman"/>
          <w:sz w:val="22"/>
          <w:szCs w:val="22"/>
          <w:bdr w:val="none" w:sz="0" w:space="0" w:color="auto"/>
          <w:lang w:val="en-CA"/>
        </w:rPr>
        <w:t>Once our capacity has been reached, anyone</w:t>
      </w:r>
      <w:r w:rsidRPr="009369D9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arriving </w:t>
      </w:r>
      <w:r w:rsidR="00D614E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late </w:t>
      </w:r>
      <w:r w:rsidR="009A5D7B" w:rsidRPr="009369D9">
        <w:rPr>
          <w:rFonts w:eastAsia="Times New Roman"/>
          <w:sz w:val="22"/>
          <w:szCs w:val="22"/>
          <w:bdr w:val="none" w:sz="0" w:space="0" w:color="auto"/>
          <w:lang w:val="en-CA"/>
        </w:rPr>
        <w:t>will be directed to remain in their vehicles. At the conclusion of the Divine Liturgy, those in their vehicles wishing to receive Holy Communion</w:t>
      </w:r>
      <w:r>
        <w:rPr>
          <w:rFonts w:eastAsia="Times New Roman"/>
          <w:sz w:val="22"/>
          <w:szCs w:val="22"/>
          <w:bdr w:val="none" w:sz="0" w:space="0" w:color="auto"/>
          <w:lang w:val="en-CA"/>
        </w:rPr>
        <w:t>,</w:t>
      </w:r>
      <w:r w:rsidR="009A5D7B" w:rsidRPr="009369D9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will be permitted to enter</w:t>
      </w:r>
      <w:r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the Church</w:t>
      </w:r>
      <w:r w:rsidR="00D614E5">
        <w:rPr>
          <w:rFonts w:eastAsia="Times New Roman"/>
          <w:sz w:val="22"/>
          <w:szCs w:val="22"/>
          <w:bdr w:val="none" w:sz="0" w:space="0" w:color="auto"/>
          <w:lang w:val="en-CA"/>
        </w:rPr>
        <w:t>.</w:t>
      </w:r>
      <w:r w:rsidR="009A5D7B" w:rsidRPr="009369D9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  </w:t>
      </w:r>
    </w:p>
    <w:p w14:paraId="76FC1DAF" w14:textId="77777777" w:rsidR="009A5D7B" w:rsidRPr="009369D9" w:rsidRDefault="009A5D7B" w:rsidP="009A5D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en-CA"/>
        </w:rPr>
      </w:pPr>
    </w:p>
    <w:p w14:paraId="410BC519" w14:textId="77777777" w:rsidR="009A5D7B" w:rsidRPr="00E54AD5" w:rsidRDefault="009A5D7B" w:rsidP="009A5D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bCs/>
          <w:sz w:val="22"/>
          <w:szCs w:val="22"/>
          <w:bdr w:val="none" w:sz="0" w:space="0" w:color="auto"/>
          <w:lang w:val="en-CA"/>
        </w:rPr>
      </w:pPr>
      <w:r w:rsidRPr="00E54AD5">
        <w:rPr>
          <w:rFonts w:eastAsia="Times New Roman"/>
          <w:b/>
          <w:bCs/>
          <w:sz w:val="22"/>
          <w:szCs w:val="22"/>
          <w:u w:val="single"/>
          <w:bdr w:val="none" w:sz="0" w:space="0" w:color="auto"/>
          <w:lang w:val="en-CA"/>
        </w:rPr>
        <w:t>Safety Measures</w:t>
      </w:r>
      <w:r w:rsidRPr="00E54AD5">
        <w:rPr>
          <w:rFonts w:eastAsia="Times New Roman"/>
          <w:b/>
          <w:bCs/>
          <w:sz w:val="22"/>
          <w:szCs w:val="22"/>
          <w:bdr w:val="none" w:sz="0" w:space="0" w:color="auto"/>
          <w:lang w:val="en-CA"/>
        </w:rPr>
        <w:t xml:space="preserve">: </w:t>
      </w:r>
    </w:p>
    <w:p w14:paraId="7B953A1A" w14:textId="77777777" w:rsidR="009A5D7B" w:rsidRPr="00E54AD5" w:rsidRDefault="009A5D7B" w:rsidP="009A5D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en-CA"/>
        </w:rPr>
      </w:pPr>
    </w:p>
    <w:p w14:paraId="01A569B5" w14:textId="77AEE5EB" w:rsidR="00545746" w:rsidRDefault="00545746" w:rsidP="00545746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en-CA"/>
        </w:rPr>
      </w:pPr>
      <w:r w:rsidRPr="00E54AD5">
        <w:rPr>
          <w:rFonts w:eastAsia="Times New Roman"/>
          <w:b/>
          <w:bCs/>
          <w:sz w:val="22"/>
          <w:szCs w:val="22"/>
          <w:bdr w:val="none" w:sz="0" w:space="0" w:color="auto"/>
          <w:lang w:val="en-CA"/>
        </w:rPr>
        <w:t>PLEASE STAY HOME</w:t>
      </w: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if you have a cough, shortness of breath, or a fever.</w:t>
      </w:r>
    </w:p>
    <w:p w14:paraId="0BB76A86" w14:textId="16947587" w:rsidR="00D614E5" w:rsidRDefault="00D614E5" w:rsidP="00D614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en-CA"/>
        </w:rPr>
      </w:pPr>
    </w:p>
    <w:p w14:paraId="586D6E9E" w14:textId="653E9C66" w:rsidR="00D614E5" w:rsidRPr="00D614E5" w:rsidRDefault="00D614E5" w:rsidP="00D614E5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en-CA"/>
        </w:rPr>
      </w:pP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All </w:t>
      </w:r>
      <w:r w:rsidRPr="00E54AD5">
        <w:rPr>
          <w:rFonts w:eastAsia="Times New Roman"/>
          <w:b/>
          <w:bCs/>
          <w:sz w:val="22"/>
          <w:szCs w:val="22"/>
          <w:bdr w:val="none" w:sz="0" w:space="0" w:color="auto"/>
          <w:lang w:val="en-CA"/>
        </w:rPr>
        <w:t>MUST</w:t>
      </w: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follow the instructions of our Leadership team (</w:t>
      </w:r>
      <w:proofErr w:type="gramStart"/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i.e.</w:t>
      </w:r>
      <w:proofErr w:type="gramEnd"/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the Priest &amp; Parish Council) at all times.</w:t>
      </w:r>
    </w:p>
    <w:p w14:paraId="695EC6B2" w14:textId="2354EBD2" w:rsidR="00545746" w:rsidRPr="00E54AD5" w:rsidRDefault="00545746" w:rsidP="0054574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en-CA"/>
        </w:rPr>
      </w:pPr>
    </w:p>
    <w:p w14:paraId="06AFBDE5" w14:textId="77777777" w:rsidR="009369D9" w:rsidRPr="00E54AD5" w:rsidRDefault="009A5D7B" w:rsidP="009A5D7B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en-CA"/>
        </w:rPr>
      </w:pP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Masks</w:t>
      </w:r>
      <w:r w:rsidR="009369D9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/face coverings</w:t>
      </w: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are to be worn at all times </w:t>
      </w:r>
      <w:r w:rsidR="009369D9" w:rsidRPr="00E54AD5">
        <w:rPr>
          <w:rFonts w:eastAsia="Times New Roman"/>
          <w:b/>
          <w:bCs/>
          <w:sz w:val="22"/>
          <w:szCs w:val="22"/>
          <w:bdr w:val="none" w:sz="0" w:space="0" w:color="auto"/>
          <w:lang w:val="en-CA"/>
        </w:rPr>
        <w:t>EXCEPT</w:t>
      </w: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for those who have a medical condition </w:t>
      </w:r>
      <w:r w:rsidR="00545746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which</w:t>
      </w: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precludes them from doing so. </w:t>
      </w:r>
    </w:p>
    <w:p w14:paraId="6C630BB4" w14:textId="3FA0F14A" w:rsidR="009A5D7B" w:rsidRPr="00E54AD5" w:rsidRDefault="009A5D7B" w:rsidP="009369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Fonts w:eastAsia="Times New Roman"/>
          <w:b/>
          <w:bCs/>
          <w:i/>
          <w:iCs/>
          <w:sz w:val="22"/>
          <w:szCs w:val="22"/>
          <w:bdr w:val="none" w:sz="0" w:space="0" w:color="auto"/>
          <w:lang w:val="en-CA"/>
        </w:rPr>
      </w:pPr>
      <w:r w:rsidRPr="00E54AD5">
        <w:rPr>
          <w:rFonts w:eastAsia="Times New Roman"/>
          <w:b/>
          <w:bCs/>
          <w:i/>
          <w:iCs/>
          <w:sz w:val="22"/>
          <w:szCs w:val="22"/>
          <w:bdr w:val="none" w:sz="0" w:space="0" w:color="auto"/>
          <w:lang w:val="en-CA"/>
        </w:rPr>
        <w:t xml:space="preserve">NOTE: If you enter with </w:t>
      </w:r>
      <w:r w:rsidR="009369D9" w:rsidRPr="00E54AD5">
        <w:rPr>
          <w:rFonts w:eastAsia="Times New Roman"/>
          <w:b/>
          <w:bCs/>
          <w:i/>
          <w:iCs/>
          <w:sz w:val="22"/>
          <w:szCs w:val="22"/>
          <w:bdr w:val="none" w:sz="0" w:space="0" w:color="auto"/>
          <w:lang w:val="en-CA"/>
        </w:rPr>
        <w:t>a face covering</w:t>
      </w:r>
      <w:r w:rsidRPr="00E54AD5">
        <w:rPr>
          <w:rFonts w:eastAsia="Times New Roman"/>
          <w:b/>
          <w:bCs/>
          <w:i/>
          <w:iCs/>
          <w:sz w:val="22"/>
          <w:szCs w:val="22"/>
          <w:bdr w:val="none" w:sz="0" w:space="0" w:color="auto"/>
          <w:lang w:val="en-CA"/>
        </w:rPr>
        <w:t xml:space="preserve">, you </w:t>
      </w:r>
      <w:r w:rsidRPr="00E54AD5">
        <w:rPr>
          <w:rFonts w:eastAsia="Times New Roman"/>
          <w:b/>
          <w:bCs/>
          <w:i/>
          <w:iCs/>
          <w:sz w:val="22"/>
          <w:szCs w:val="22"/>
          <w:u w:val="single"/>
          <w:bdr w:val="none" w:sz="0" w:space="0" w:color="auto"/>
          <w:lang w:val="en-CA"/>
        </w:rPr>
        <w:t>MUST</w:t>
      </w:r>
      <w:r w:rsidRPr="00E54AD5">
        <w:rPr>
          <w:rFonts w:eastAsia="Times New Roman"/>
          <w:b/>
          <w:bCs/>
          <w:i/>
          <w:iCs/>
          <w:sz w:val="22"/>
          <w:szCs w:val="22"/>
          <w:bdr w:val="none" w:sz="0" w:space="0" w:color="auto"/>
          <w:lang w:val="en-CA"/>
        </w:rPr>
        <w:t xml:space="preserve"> wear it </w:t>
      </w:r>
      <w:r w:rsidR="00545746" w:rsidRPr="00E54AD5">
        <w:rPr>
          <w:rFonts w:eastAsia="Times New Roman"/>
          <w:b/>
          <w:bCs/>
          <w:i/>
          <w:iCs/>
          <w:sz w:val="22"/>
          <w:szCs w:val="22"/>
          <w:bdr w:val="none" w:sz="0" w:space="0" w:color="auto"/>
          <w:lang w:val="en-CA"/>
        </w:rPr>
        <w:t>for the duration of</w:t>
      </w:r>
      <w:r w:rsidRPr="00E54AD5">
        <w:rPr>
          <w:rFonts w:eastAsia="Times New Roman"/>
          <w:b/>
          <w:bCs/>
          <w:i/>
          <w:iCs/>
          <w:sz w:val="22"/>
          <w:szCs w:val="22"/>
          <w:bdr w:val="none" w:sz="0" w:space="0" w:color="auto"/>
          <w:lang w:val="en-CA"/>
        </w:rPr>
        <w:t xml:space="preserve"> the service. </w:t>
      </w:r>
    </w:p>
    <w:p w14:paraId="4D3FB49F" w14:textId="77777777" w:rsidR="00E54AD5" w:rsidRPr="00E54AD5" w:rsidRDefault="00E54AD5" w:rsidP="00E54AD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en-CA"/>
        </w:rPr>
      </w:pPr>
    </w:p>
    <w:p w14:paraId="2EC4D8C0" w14:textId="5C89CC47" w:rsidR="009A5D7B" w:rsidRPr="00E54AD5" w:rsidRDefault="009A5D7B" w:rsidP="009A5D7B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en-CA"/>
        </w:rPr>
      </w:pP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Upon entry, </w:t>
      </w:r>
      <w:r w:rsidR="00D614E5">
        <w:rPr>
          <w:rFonts w:eastAsia="Times New Roman"/>
          <w:sz w:val="22"/>
          <w:szCs w:val="22"/>
          <w:bdr w:val="none" w:sz="0" w:space="0" w:color="auto"/>
          <w:lang w:val="en-CA"/>
        </w:rPr>
        <w:t>provide</w:t>
      </w: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your name and contact information to the Council Member. </w:t>
      </w:r>
    </w:p>
    <w:p w14:paraId="20012635" w14:textId="77777777" w:rsidR="00E54AD5" w:rsidRPr="00E54AD5" w:rsidRDefault="00E54AD5" w:rsidP="00E54AD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en-CA"/>
        </w:rPr>
      </w:pPr>
    </w:p>
    <w:p w14:paraId="588BE86D" w14:textId="2D6E9E6E" w:rsidR="009A5D7B" w:rsidRPr="00E54AD5" w:rsidRDefault="009A5D7B" w:rsidP="009A5D7B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en-CA"/>
        </w:rPr>
      </w:pP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A Council Member will provide you with hand sanitizer as you enter the Church and will then </w:t>
      </w:r>
      <w:r w:rsidR="00E54AD5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escort or </w:t>
      </w:r>
      <w:r w:rsidR="006C326C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direct</w:t>
      </w: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you to your seat. Please remain in your seat at all times and follow all </w:t>
      </w:r>
      <w:r w:rsidR="00E54AD5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prescribed </w:t>
      </w: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safe practices. </w:t>
      </w:r>
      <w:r w:rsidR="00545746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Social Distancing and proper sanitization </w:t>
      </w:r>
      <w:proofErr w:type="gramStart"/>
      <w:r w:rsidR="00545746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is</w:t>
      </w:r>
      <w:proofErr w:type="gramEnd"/>
      <w:r w:rsidR="00545746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</w:t>
      </w:r>
      <w:r w:rsidR="006C326C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mandatory</w:t>
      </w:r>
      <w:r w:rsidR="00545746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.</w:t>
      </w:r>
    </w:p>
    <w:p w14:paraId="0A60842E" w14:textId="77777777" w:rsidR="009A5D7B" w:rsidRPr="00E54AD5" w:rsidRDefault="009A5D7B" w:rsidP="009A5D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en-CA"/>
        </w:rPr>
      </w:pPr>
    </w:p>
    <w:p w14:paraId="3B12553A" w14:textId="508D0BF8" w:rsidR="009A5D7B" w:rsidRPr="00E54AD5" w:rsidRDefault="009A5D7B" w:rsidP="00A43485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en-CA"/>
        </w:rPr>
      </w:pP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The use of the basement will be for worship </w:t>
      </w:r>
      <w:r w:rsidRPr="00E54AD5">
        <w:rPr>
          <w:rFonts w:eastAsia="Times New Roman"/>
          <w:b/>
          <w:bCs/>
          <w:sz w:val="22"/>
          <w:szCs w:val="22"/>
          <w:bdr w:val="none" w:sz="0" w:space="0" w:color="auto"/>
          <w:lang w:val="en-CA"/>
        </w:rPr>
        <w:t>ONLY</w:t>
      </w: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. As with the upstairs, social distancing </w:t>
      </w:r>
      <w:r w:rsidR="006C326C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and a face covering is mandatory</w:t>
      </w: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.</w:t>
      </w:r>
    </w:p>
    <w:p w14:paraId="4E10FD8A" w14:textId="77777777" w:rsidR="00E54AD5" w:rsidRPr="00E54AD5" w:rsidRDefault="00E54AD5" w:rsidP="00E54A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en-CA"/>
        </w:rPr>
      </w:pPr>
    </w:p>
    <w:p w14:paraId="495C5342" w14:textId="4792FF79" w:rsidR="009A5D7B" w:rsidRPr="00E54AD5" w:rsidRDefault="009369D9" w:rsidP="009A5D7B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en-CA"/>
        </w:rPr>
      </w:pP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As t</w:t>
      </w:r>
      <w:r w:rsidR="009A5D7B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here is no donation tray </w:t>
      </w: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distributed</w:t>
      </w:r>
      <w:r w:rsidR="009A5D7B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during </w:t>
      </w:r>
      <w:r w:rsidR="00545746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our</w:t>
      </w:r>
      <w:r w:rsidR="009A5D7B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Service</w:t>
      </w:r>
      <w:r w:rsidR="00545746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s</w:t>
      </w: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at this time</w:t>
      </w:r>
      <w:r w:rsidR="009A5D7B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, </w:t>
      </w: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we kindly ask that you</w:t>
      </w:r>
      <w:r w:rsidR="009A5D7B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</w:t>
      </w: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please</w:t>
      </w:r>
      <w:r w:rsidR="009A5D7B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leave your </w:t>
      </w: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weekly</w:t>
      </w:r>
      <w:r w:rsidR="009A5D7B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donations</w:t>
      </w: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/tithing envelopes</w:t>
      </w:r>
      <w:r w:rsidR="009A5D7B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</w:t>
      </w: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in the basket located by the entrance</w:t>
      </w:r>
      <w:r w:rsidR="009A5D7B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. </w:t>
      </w:r>
    </w:p>
    <w:p w14:paraId="75F2E5DD" w14:textId="77777777" w:rsidR="009A5D7B" w:rsidRPr="00E54AD5" w:rsidRDefault="009A5D7B" w:rsidP="009A5D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en-CA"/>
        </w:rPr>
      </w:pPr>
    </w:p>
    <w:p w14:paraId="557C48A7" w14:textId="77777777" w:rsidR="00D614E5" w:rsidRDefault="00545746" w:rsidP="00D614E5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en-CA"/>
        </w:rPr>
      </w:pP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F</w:t>
      </w:r>
      <w:r w:rsidR="009A5D7B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ellowship or socializing after Church </w:t>
      </w: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is not permitted </w:t>
      </w:r>
      <w:r w:rsidR="006C326C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at this time</w:t>
      </w:r>
      <w:r w:rsidR="009A5D7B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. </w:t>
      </w:r>
    </w:p>
    <w:p w14:paraId="1BFC1C37" w14:textId="77777777" w:rsidR="00D614E5" w:rsidRPr="00D614E5" w:rsidRDefault="00D614E5" w:rsidP="00D614E5">
      <w:pPr>
        <w:pStyle w:val="ListParagraph"/>
        <w:rPr>
          <w:rFonts w:eastAsia="Times New Roman"/>
          <w:sz w:val="22"/>
          <w:szCs w:val="22"/>
          <w:bdr w:val="none" w:sz="0" w:space="0" w:color="auto"/>
          <w:lang w:val="en-CA"/>
        </w:rPr>
      </w:pPr>
    </w:p>
    <w:p w14:paraId="059CD00B" w14:textId="2434E591" w:rsidR="009369D9" w:rsidRPr="00D614E5" w:rsidRDefault="009369D9" w:rsidP="00D614E5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en-CA"/>
        </w:rPr>
      </w:pPr>
      <w:r w:rsidRPr="00D614E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Unless volunteering to help, </w:t>
      </w:r>
      <w:r w:rsidRPr="00D614E5">
        <w:rPr>
          <w:rFonts w:eastAsia="Times New Roman"/>
          <w:b/>
          <w:bCs/>
          <w:sz w:val="22"/>
          <w:szCs w:val="22"/>
          <w:bdr w:val="none" w:sz="0" w:space="0" w:color="auto"/>
          <w:lang w:val="en-CA"/>
        </w:rPr>
        <w:t>EVERYONE</w:t>
      </w:r>
      <w:r w:rsidRPr="00D614E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must leave the Church immediately following the Services. </w:t>
      </w:r>
    </w:p>
    <w:p w14:paraId="791E5E85" w14:textId="6487BA90" w:rsidR="009A5D7B" w:rsidRPr="00E54AD5" w:rsidRDefault="009A5D7B" w:rsidP="009369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jc w:val="both"/>
        <w:rPr>
          <w:rFonts w:eastAsia="Times New Roman"/>
          <w:i/>
          <w:iCs/>
          <w:sz w:val="22"/>
          <w:szCs w:val="22"/>
          <w:bdr w:val="none" w:sz="0" w:space="0" w:color="auto"/>
          <w:lang w:val="en-CA"/>
        </w:rPr>
      </w:pPr>
      <w:r w:rsidRPr="00E54AD5">
        <w:rPr>
          <w:rFonts w:eastAsia="Times New Roman"/>
          <w:i/>
          <w:iCs/>
          <w:sz w:val="22"/>
          <w:szCs w:val="22"/>
          <w:bdr w:val="none" w:sz="0" w:space="0" w:color="auto"/>
          <w:lang w:val="en-CA"/>
        </w:rPr>
        <w:t xml:space="preserve">If you wish to </w:t>
      </w:r>
      <w:r w:rsidR="00545746" w:rsidRPr="00E54AD5">
        <w:rPr>
          <w:rFonts w:eastAsia="Times New Roman"/>
          <w:i/>
          <w:iCs/>
          <w:sz w:val="22"/>
          <w:szCs w:val="22"/>
          <w:bdr w:val="none" w:sz="0" w:space="0" w:color="auto"/>
          <w:lang w:val="en-CA"/>
        </w:rPr>
        <w:t xml:space="preserve">volunteer to help </w:t>
      </w:r>
      <w:r w:rsidRPr="00E54AD5">
        <w:rPr>
          <w:rFonts w:eastAsia="Times New Roman"/>
          <w:i/>
          <w:iCs/>
          <w:sz w:val="22"/>
          <w:szCs w:val="22"/>
          <w:bdr w:val="none" w:sz="0" w:space="0" w:color="auto"/>
          <w:lang w:val="en-CA"/>
        </w:rPr>
        <w:t xml:space="preserve">clean the Church after a Service (which would be greatly appreciated), kindly </w:t>
      </w:r>
      <w:r w:rsidR="00545746" w:rsidRPr="00E54AD5">
        <w:rPr>
          <w:rFonts w:eastAsia="Times New Roman"/>
          <w:i/>
          <w:iCs/>
          <w:sz w:val="22"/>
          <w:szCs w:val="22"/>
          <w:bdr w:val="none" w:sz="0" w:space="0" w:color="auto"/>
          <w:lang w:val="en-CA"/>
        </w:rPr>
        <w:t>speak to</w:t>
      </w:r>
      <w:r w:rsidRPr="00E54AD5">
        <w:rPr>
          <w:rFonts w:eastAsia="Times New Roman"/>
          <w:i/>
          <w:iCs/>
          <w:sz w:val="22"/>
          <w:szCs w:val="22"/>
          <w:bdr w:val="none" w:sz="0" w:space="0" w:color="auto"/>
          <w:lang w:val="en-CA"/>
        </w:rPr>
        <w:t xml:space="preserve"> a member of the Parish Council </w:t>
      </w:r>
      <w:r w:rsidR="00545746" w:rsidRPr="00E54AD5">
        <w:rPr>
          <w:rFonts w:eastAsia="Times New Roman"/>
          <w:i/>
          <w:iCs/>
          <w:sz w:val="22"/>
          <w:szCs w:val="22"/>
          <w:bdr w:val="none" w:sz="0" w:space="0" w:color="auto"/>
          <w:lang w:val="en-CA"/>
        </w:rPr>
        <w:t xml:space="preserve">and they </w:t>
      </w:r>
      <w:r w:rsidR="006C326C" w:rsidRPr="00E54AD5">
        <w:rPr>
          <w:rFonts w:eastAsia="Times New Roman"/>
          <w:i/>
          <w:iCs/>
          <w:sz w:val="22"/>
          <w:szCs w:val="22"/>
          <w:bdr w:val="none" w:sz="0" w:space="0" w:color="auto"/>
          <w:lang w:val="en-CA"/>
        </w:rPr>
        <w:t>will gladly</w:t>
      </w:r>
      <w:r w:rsidR="00545746" w:rsidRPr="00E54AD5">
        <w:rPr>
          <w:rFonts w:eastAsia="Times New Roman"/>
          <w:i/>
          <w:iCs/>
          <w:sz w:val="22"/>
          <w:szCs w:val="22"/>
          <w:bdr w:val="none" w:sz="0" w:space="0" w:color="auto"/>
          <w:lang w:val="en-CA"/>
        </w:rPr>
        <w:t xml:space="preserve"> assist you</w:t>
      </w:r>
      <w:r w:rsidRPr="00E54AD5">
        <w:rPr>
          <w:rFonts w:eastAsia="Times New Roman"/>
          <w:i/>
          <w:iCs/>
          <w:sz w:val="22"/>
          <w:szCs w:val="22"/>
          <w:bdr w:val="none" w:sz="0" w:space="0" w:color="auto"/>
          <w:lang w:val="en-CA"/>
        </w:rPr>
        <w:t>!</w:t>
      </w:r>
    </w:p>
    <w:p w14:paraId="4138F0AA" w14:textId="77777777" w:rsidR="009369D9" w:rsidRPr="00E54AD5" w:rsidRDefault="009369D9" w:rsidP="005457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en-CA"/>
        </w:rPr>
      </w:pPr>
    </w:p>
    <w:p w14:paraId="596BF19E" w14:textId="0B359ED9" w:rsidR="00545746" w:rsidRPr="00E54AD5" w:rsidRDefault="00545746" w:rsidP="005457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en-CA"/>
        </w:rPr>
      </w:pP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We thank you for your understanding and </w:t>
      </w:r>
      <w:r w:rsidR="009369D9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continuous support</w:t>
      </w:r>
      <w:r w:rsidR="00D614E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in these difficult and uncertain times</w:t>
      </w:r>
      <w:r w:rsidR="009369D9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. It is our hope that </w:t>
      </w: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together,</w:t>
      </w:r>
      <w:r w:rsidR="009369D9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through prayer and diligence,</w:t>
      </w: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we will overcome this present situation.</w:t>
      </w:r>
    </w:p>
    <w:p w14:paraId="7F609695" w14:textId="22E016A4" w:rsidR="009369D9" w:rsidRDefault="009369D9" w:rsidP="005457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en-CA"/>
        </w:rPr>
      </w:pPr>
    </w:p>
    <w:p w14:paraId="09D16726" w14:textId="77777777" w:rsidR="00D614E5" w:rsidRPr="00E54AD5" w:rsidRDefault="00D614E5" w:rsidP="005457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en-CA"/>
        </w:rPr>
      </w:pPr>
    </w:p>
    <w:p w14:paraId="0B142887" w14:textId="5B6E9AB9" w:rsidR="00545746" w:rsidRPr="00E54AD5" w:rsidRDefault="00545746" w:rsidP="005457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en-CA"/>
        </w:rPr>
      </w:pP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In Christ,</w:t>
      </w:r>
    </w:p>
    <w:p w14:paraId="50A36F7A" w14:textId="28F86A99" w:rsidR="00545746" w:rsidRPr="00E54AD5" w:rsidRDefault="00545746" w:rsidP="005457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en-CA"/>
        </w:rPr>
      </w:pPr>
    </w:p>
    <w:p w14:paraId="5D1E29CD" w14:textId="245A37C1" w:rsidR="00545746" w:rsidRPr="00E54AD5" w:rsidRDefault="00564218" w:rsidP="005457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en-CA"/>
        </w:rPr>
      </w:pPr>
      <w:r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+ </w:t>
      </w:r>
      <w:r w:rsidR="00545746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Fr. Theodoros</w:t>
      </w:r>
      <w:r w:rsidR="009369D9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 xml:space="preserve"> </w:t>
      </w:r>
      <w:proofErr w:type="spellStart"/>
      <w:r w:rsidR="009369D9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Alamanos</w:t>
      </w:r>
      <w:proofErr w:type="spellEnd"/>
      <w:r w:rsidR="00545746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ab/>
      </w:r>
      <w:r w:rsidR="00545746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ab/>
        <w:t xml:space="preserve">Danny </w:t>
      </w:r>
      <w:proofErr w:type="spellStart"/>
      <w:r w:rsidR="00545746" w:rsidRPr="00E54AD5">
        <w:rPr>
          <w:rFonts w:eastAsia="Times New Roman"/>
          <w:sz w:val="22"/>
          <w:szCs w:val="22"/>
          <w:bdr w:val="none" w:sz="0" w:space="0" w:color="auto"/>
          <w:lang w:val="en-CA"/>
        </w:rPr>
        <w:t>Petsis</w:t>
      </w:r>
      <w:proofErr w:type="spellEnd"/>
    </w:p>
    <w:p w14:paraId="1D1D1280" w14:textId="231B8FEC" w:rsidR="00251F52" w:rsidRPr="00D614E5" w:rsidRDefault="00564218" w:rsidP="00D614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i/>
          <w:iCs/>
          <w:sz w:val="22"/>
          <w:szCs w:val="22"/>
          <w:bdr w:val="none" w:sz="0" w:space="0" w:color="auto"/>
          <w:lang w:val="en-CA"/>
        </w:rPr>
      </w:pPr>
      <w:r w:rsidRPr="00E54AD5">
        <w:rPr>
          <w:rFonts w:eastAsia="Times New Roman"/>
          <w:i/>
          <w:iCs/>
          <w:sz w:val="22"/>
          <w:szCs w:val="22"/>
          <w:bdr w:val="none" w:sz="0" w:space="0" w:color="auto"/>
          <w:lang w:val="en-CA"/>
        </w:rPr>
        <w:t xml:space="preserve">   </w:t>
      </w:r>
      <w:r w:rsidR="00545746" w:rsidRPr="00E54AD5">
        <w:rPr>
          <w:rFonts w:eastAsia="Times New Roman"/>
          <w:i/>
          <w:iCs/>
          <w:sz w:val="22"/>
          <w:szCs w:val="22"/>
          <w:bdr w:val="none" w:sz="0" w:space="0" w:color="auto"/>
          <w:lang w:val="en-CA"/>
        </w:rPr>
        <w:t>Parish Priest</w:t>
      </w:r>
      <w:r w:rsidR="00545746" w:rsidRPr="00E54AD5">
        <w:rPr>
          <w:rFonts w:eastAsia="Times New Roman"/>
          <w:i/>
          <w:iCs/>
          <w:sz w:val="22"/>
          <w:szCs w:val="22"/>
          <w:bdr w:val="none" w:sz="0" w:space="0" w:color="auto"/>
          <w:lang w:val="en-CA"/>
        </w:rPr>
        <w:tab/>
      </w:r>
      <w:r w:rsidR="00545746" w:rsidRPr="00E54AD5">
        <w:rPr>
          <w:rFonts w:eastAsia="Times New Roman"/>
          <w:i/>
          <w:iCs/>
          <w:sz w:val="22"/>
          <w:szCs w:val="22"/>
          <w:bdr w:val="none" w:sz="0" w:space="0" w:color="auto"/>
          <w:lang w:val="en-CA"/>
        </w:rPr>
        <w:tab/>
      </w:r>
      <w:r w:rsidR="00545746" w:rsidRPr="00E54AD5">
        <w:rPr>
          <w:rFonts w:eastAsia="Times New Roman"/>
          <w:i/>
          <w:iCs/>
          <w:sz w:val="22"/>
          <w:szCs w:val="22"/>
          <w:bdr w:val="none" w:sz="0" w:space="0" w:color="auto"/>
          <w:lang w:val="en-CA"/>
        </w:rPr>
        <w:tab/>
      </w:r>
      <w:r w:rsidR="00545746" w:rsidRPr="00E54AD5">
        <w:rPr>
          <w:rFonts w:eastAsia="Times New Roman"/>
          <w:i/>
          <w:iCs/>
          <w:sz w:val="22"/>
          <w:szCs w:val="22"/>
          <w:bdr w:val="none" w:sz="0" w:space="0" w:color="auto"/>
          <w:lang w:val="en-CA"/>
        </w:rPr>
        <w:tab/>
        <w:t>Parish Council President</w:t>
      </w:r>
    </w:p>
    <w:sectPr w:rsidR="00251F52" w:rsidRPr="00D614E5" w:rsidSect="001B24CF">
      <w:headerReference w:type="default" r:id="rId9"/>
      <w:footerReference w:type="default" r:id="rId10"/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54955" w14:textId="77777777" w:rsidR="007470EB" w:rsidRDefault="007470EB">
      <w:r>
        <w:separator/>
      </w:r>
    </w:p>
  </w:endnote>
  <w:endnote w:type="continuationSeparator" w:id="0">
    <w:p w14:paraId="00446244" w14:textId="77777777" w:rsidR="007470EB" w:rsidRDefault="0074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F9C34" w14:textId="77777777" w:rsidR="00AA79C0" w:rsidRDefault="00AA79C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DB12B" w14:textId="77777777" w:rsidR="007470EB" w:rsidRDefault="007470EB">
      <w:r>
        <w:separator/>
      </w:r>
    </w:p>
  </w:footnote>
  <w:footnote w:type="continuationSeparator" w:id="0">
    <w:p w14:paraId="4B09A1C7" w14:textId="77777777" w:rsidR="007470EB" w:rsidRDefault="00747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0FC3A" w14:textId="77777777" w:rsidR="00AA79C0" w:rsidRDefault="00AA79C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7576E6"/>
    <w:multiLevelType w:val="hybridMultilevel"/>
    <w:tmpl w:val="5EA20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73C13"/>
    <w:multiLevelType w:val="multilevel"/>
    <w:tmpl w:val="BB68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isplayBackgroundShape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7B"/>
    <w:rsid w:val="00020C53"/>
    <w:rsid w:val="000761C4"/>
    <w:rsid w:val="00094E43"/>
    <w:rsid w:val="000A4631"/>
    <w:rsid w:val="000E7A3C"/>
    <w:rsid w:val="001B24CF"/>
    <w:rsid w:val="001B64D6"/>
    <w:rsid w:val="002263ED"/>
    <w:rsid w:val="00251F52"/>
    <w:rsid w:val="00305417"/>
    <w:rsid w:val="003A14D1"/>
    <w:rsid w:val="00406E77"/>
    <w:rsid w:val="00472464"/>
    <w:rsid w:val="00523DB3"/>
    <w:rsid w:val="00545746"/>
    <w:rsid w:val="00564218"/>
    <w:rsid w:val="00571FF9"/>
    <w:rsid w:val="006014D3"/>
    <w:rsid w:val="0061602D"/>
    <w:rsid w:val="006353EF"/>
    <w:rsid w:val="0069495F"/>
    <w:rsid w:val="006C326C"/>
    <w:rsid w:val="007470EB"/>
    <w:rsid w:val="00757B70"/>
    <w:rsid w:val="00797A24"/>
    <w:rsid w:val="008A2212"/>
    <w:rsid w:val="008E078C"/>
    <w:rsid w:val="009369D9"/>
    <w:rsid w:val="009A5D7B"/>
    <w:rsid w:val="009A6FA1"/>
    <w:rsid w:val="00AA79C0"/>
    <w:rsid w:val="00AE5F57"/>
    <w:rsid w:val="00BB6A89"/>
    <w:rsid w:val="00C426D3"/>
    <w:rsid w:val="00D06BD2"/>
    <w:rsid w:val="00D614E5"/>
    <w:rsid w:val="00D95CEE"/>
    <w:rsid w:val="00E03EC1"/>
    <w:rsid w:val="00E54AD5"/>
    <w:rsid w:val="00E86188"/>
    <w:rsid w:val="00EA42E4"/>
    <w:rsid w:val="00FE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DDA38"/>
  <w15:docId w15:val="{1CBD4149-FC7B-0A43-97F9-4639B946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  <w:lang w:val="en-US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basedOn w:val="Normal"/>
    <w:uiPriority w:val="72"/>
    <w:qFormat/>
    <w:rsid w:val="009A5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omecomputer/Library/Group%20Containers/UBF8T346G9.Office/User%20Content.localized/Templates.localized/HC-SN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69D556FB-75ED-EC4D-8571-4D4C9F13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HC-SN Letterhead.dotx</Template>
  <TotalTime>43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4</cp:revision>
  <cp:lastPrinted>2020-09-21T13:17:00Z</cp:lastPrinted>
  <dcterms:created xsi:type="dcterms:W3CDTF">2020-11-06T23:07:00Z</dcterms:created>
  <dcterms:modified xsi:type="dcterms:W3CDTF">2020-11-27T01:50:00Z</dcterms:modified>
</cp:coreProperties>
</file>